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D3E" w:rsidRPr="00F93131" w:rsidRDefault="00965D3E" w:rsidP="00F93131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  <w:szCs w:val="24"/>
        </w:rPr>
      </w:pPr>
      <w:r w:rsidRPr="00F93131">
        <w:rPr>
          <w:b/>
          <w:bCs/>
          <w:kern w:val="2"/>
          <w:sz w:val="24"/>
          <w:szCs w:val="24"/>
        </w:rPr>
        <w:t>БРЯНСКАЯ ОБЛАСТЬ</w:t>
      </w:r>
    </w:p>
    <w:p w:rsidR="00965D3E" w:rsidRPr="00F93131" w:rsidRDefault="00965D3E" w:rsidP="00F93131">
      <w:pPr>
        <w:jc w:val="center"/>
        <w:rPr>
          <w:b/>
          <w:bCs/>
          <w:kern w:val="2"/>
          <w:sz w:val="24"/>
          <w:szCs w:val="24"/>
        </w:rPr>
      </w:pPr>
      <w:r w:rsidRPr="00F93131">
        <w:rPr>
          <w:b/>
          <w:bCs/>
          <w:kern w:val="2"/>
          <w:sz w:val="24"/>
          <w:szCs w:val="24"/>
        </w:rPr>
        <w:t>ТЕРРИТОРИАЛЬНАЯ ИЗБИРАТЕЛЬНАЯ КОМИССИЯ</w:t>
      </w:r>
    </w:p>
    <w:p w:rsidR="00965D3E" w:rsidRPr="00F93131" w:rsidRDefault="00965D3E" w:rsidP="00F93131">
      <w:pPr>
        <w:jc w:val="center"/>
        <w:rPr>
          <w:b/>
          <w:kern w:val="2"/>
          <w:sz w:val="24"/>
          <w:szCs w:val="24"/>
        </w:rPr>
      </w:pPr>
      <w:r w:rsidRPr="00F93131">
        <w:rPr>
          <w:b/>
          <w:kern w:val="2"/>
          <w:sz w:val="24"/>
          <w:szCs w:val="24"/>
        </w:rPr>
        <w:t>МГЛИНСКОГО РАЙОНА</w:t>
      </w:r>
    </w:p>
    <w:p w:rsidR="00965D3E" w:rsidRPr="00C02E14" w:rsidRDefault="00965D3E" w:rsidP="00F93131">
      <w:pPr>
        <w:jc w:val="center"/>
        <w:rPr>
          <w:b/>
          <w:bCs/>
          <w:kern w:val="2"/>
          <w:sz w:val="24"/>
        </w:rPr>
      </w:pPr>
      <w:r w:rsidRPr="00F93131">
        <w:rPr>
          <w:b/>
          <w:kern w:val="2"/>
          <w:sz w:val="24"/>
          <w:szCs w:val="24"/>
        </w:rPr>
        <w:t>С ПОЛНОМОЧИЯМИ ИЗБИРАТЕЛЬНЫХ КОМИССЕЙ МГЛИНСКОГО МУНИЦИПАЛЬНОГО РАЙОНА, МГЛИНСКОГО ГОРОДСКОГО И СЕЛЬСКИХ ПОСЕЛЕНИЙ</w:t>
      </w:r>
    </w:p>
    <w:tbl>
      <w:tblPr>
        <w:tblW w:w="0" w:type="auto"/>
        <w:tblBorders>
          <w:top w:val="thickThinSmallGap" w:sz="2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0"/>
        <w:gridCol w:w="5010"/>
      </w:tblGrid>
      <w:tr w:rsidR="00965D3E" w:rsidRPr="00F93131" w:rsidTr="002233C6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65D3E" w:rsidRPr="00F93131" w:rsidRDefault="00965D3E" w:rsidP="002233C6">
            <w:pPr>
              <w:spacing w:line="276" w:lineRule="auto"/>
              <w:jc w:val="center"/>
              <w:rPr>
                <w:b/>
                <w:bCs/>
                <w:kern w:val="2"/>
                <w:szCs w:val="28"/>
              </w:rPr>
            </w:pPr>
          </w:p>
          <w:p w:rsidR="00965D3E" w:rsidRPr="00F93131" w:rsidRDefault="00965D3E" w:rsidP="002233C6">
            <w:pPr>
              <w:spacing w:line="276" w:lineRule="auto"/>
              <w:jc w:val="center"/>
              <w:rPr>
                <w:b/>
                <w:bCs/>
                <w:kern w:val="2"/>
                <w:szCs w:val="28"/>
              </w:rPr>
            </w:pPr>
            <w:r w:rsidRPr="00F93131">
              <w:rPr>
                <w:b/>
                <w:bCs/>
                <w:kern w:val="2"/>
                <w:szCs w:val="28"/>
              </w:rPr>
              <w:t>РЕШЕНИЕ</w:t>
            </w:r>
          </w:p>
        </w:tc>
      </w:tr>
      <w:tr w:rsidR="00965D3E" w:rsidRPr="00F93131" w:rsidTr="002233C6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65D3E" w:rsidRPr="00F93131" w:rsidRDefault="00965D3E" w:rsidP="002233C6">
            <w:pPr>
              <w:spacing w:line="276" w:lineRule="auto"/>
              <w:rPr>
                <w:kern w:val="2"/>
                <w:szCs w:val="28"/>
              </w:rPr>
            </w:pPr>
            <w:r w:rsidRPr="00F93131">
              <w:rPr>
                <w:bCs/>
                <w:kern w:val="2"/>
                <w:szCs w:val="28"/>
              </w:rPr>
              <w:t xml:space="preserve"> «24» июня 2020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65D3E" w:rsidRPr="00F93131" w:rsidRDefault="00965D3E" w:rsidP="002233C6">
            <w:pPr>
              <w:spacing w:line="276" w:lineRule="auto"/>
              <w:rPr>
                <w:b/>
                <w:bCs/>
                <w:kern w:val="2"/>
                <w:szCs w:val="28"/>
              </w:rPr>
            </w:pPr>
            <w:r w:rsidRPr="00F93131">
              <w:rPr>
                <w:bCs/>
                <w:kern w:val="2"/>
                <w:szCs w:val="28"/>
              </w:rPr>
              <w:t xml:space="preserve">                                    </w:t>
            </w:r>
            <w:r w:rsidRPr="00F93131">
              <w:rPr>
                <w:bCs/>
                <w:kern w:val="2"/>
                <w:szCs w:val="28"/>
                <w:lang w:eastAsia="ru-RU"/>
              </w:rPr>
              <w:t>№</w:t>
            </w:r>
            <w:r w:rsidRPr="00F93131">
              <w:rPr>
                <w:b/>
                <w:bCs/>
                <w:kern w:val="2"/>
                <w:szCs w:val="28"/>
                <w:lang w:eastAsia="ru-RU"/>
              </w:rPr>
              <w:t> </w:t>
            </w:r>
            <w:r w:rsidRPr="00F93131">
              <w:rPr>
                <w:kern w:val="2"/>
                <w:szCs w:val="28"/>
                <w:lang w:eastAsia="ru-RU"/>
              </w:rPr>
              <w:t>88/5</w:t>
            </w:r>
            <w:r w:rsidRPr="00F93131">
              <w:rPr>
                <w:bCs/>
                <w:kern w:val="2"/>
                <w:szCs w:val="28"/>
                <w:lang w:eastAsia="ru-RU"/>
              </w:rPr>
              <w:t>30-4</w:t>
            </w:r>
          </w:p>
        </w:tc>
      </w:tr>
    </w:tbl>
    <w:p w:rsidR="00965D3E" w:rsidRPr="00F93131" w:rsidRDefault="00965D3E" w:rsidP="00F93131">
      <w:pPr>
        <w:jc w:val="center"/>
        <w:rPr>
          <w:i/>
          <w:kern w:val="2"/>
          <w:szCs w:val="28"/>
        </w:rPr>
      </w:pPr>
      <w:r w:rsidRPr="00F93131">
        <w:rPr>
          <w:kern w:val="2"/>
          <w:szCs w:val="28"/>
        </w:rPr>
        <w:t>г. Мглин</w:t>
      </w:r>
    </w:p>
    <w:p w:rsidR="00965D3E" w:rsidRDefault="00965D3E">
      <w:pPr>
        <w:jc w:val="center"/>
        <w:rPr>
          <w:b/>
          <w:szCs w:val="28"/>
        </w:rPr>
      </w:pPr>
    </w:p>
    <w:p w:rsidR="00965D3E" w:rsidRPr="00F93131" w:rsidRDefault="00965D3E">
      <w:pPr>
        <w:jc w:val="center"/>
        <w:rPr>
          <w:b/>
          <w:szCs w:val="28"/>
        </w:rPr>
      </w:pPr>
      <w:r w:rsidRPr="00F93131">
        <w:rPr>
          <w:b/>
          <w:szCs w:val="28"/>
        </w:rPr>
        <w:t xml:space="preserve">О режиме </w:t>
      </w:r>
      <w:proofErr w:type="gramStart"/>
      <w:r w:rsidRPr="00F93131">
        <w:rPr>
          <w:b/>
          <w:szCs w:val="28"/>
        </w:rPr>
        <w:t>и  графике</w:t>
      </w:r>
      <w:proofErr w:type="gramEnd"/>
      <w:r w:rsidRPr="00F93131">
        <w:rPr>
          <w:b/>
          <w:szCs w:val="28"/>
        </w:rPr>
        <w:t xml:space="preserve"> работы территориальной избирательной комиссии</w:t>
      </w:r>
    </w:p>
    <w:p w:rsidR="00965D3E" w:rsidRPr="00F93131" w:rsidRDefault="00965D3E">
      <w:pPr>
        <w:jc w:val="center"/>
        <w:rPr>
          <w:b/>
          <w:bCs/>
          <w:szCs w:val="28"/>
          <w:lang w:eastAsia="ru-RU"/>
        </w:rPr>
      </w:pPr>
      <w:proofErr w:type="spellStart"/>
      <w:r w:rsidRPr="00F93131">
        <w:rPr>
          <w:b/>
          <w:szCs w:val="28"/>
        </w:rPr>
        <w:t>Мглинского</w:t>
      </w:r>
      <w:proofErr w:type="spellEnd"/>
      <w:r w:rsidRPr="00F93131">
        <w:rPr>
          <w:b/>
          <w:szCs w:val="28"/>
        </w:rPr>
        <w:t xml:space="preserve"> района в период подготовки и проведения дополнительных выборов депутата </w:t>
      </w:r>
      <w:proofErr w:type="spellStart"/>
      <w:r w:rsidRPr="00F93131">
        <w:rPr>
          <w:b/>
          <w:szCs w:val="28"/>
        </w:rPr>
        <w:t>Мглинского</w:t>
      </w:r>
      <w:proofErr w:type="spellEnd"/>
      <w:r w:rsidRPr="00F93131">
        <w:rPr>
          <w:b/>
          <w:szCs w:val="28"/>
        </w:rPr>
        <w:t xml:space="preserve"> районного Совета народных депутатов, выборов депутата Совета народных депутатов города Мглина, дополнительных выборов депутата </w:t>
      </w:r>
      <w:proofErr w:type="spellStart"/>
      <w:r w:rsidRPr="00F93131">
        <w:rPr>
          <w:b/>
          <w:szCs w:val="28"/>
        </w:rPr>
        <w:t>Симонтовского</w:t>
      </w:r>
      <w:proofErr w:type="spellEnd"/>
      <w:r w:rsidRPr="00F93131">
        <w:rPr>
          <w:b/>
          <w:szCs w:val="28"/>
        </w:rPr>
        <w:t xml:space="preserve"> сельского совета народных депутатов </w:t>
      </w:r>
      <w:r w:rsidRPr="00F93131">
        <w:rPr>
          <w:rFonts w:ascii="Times New Roman CYR" w:hAnsi="Times New Roman CYR" w:cs="Times New Roman CYR"/>
          <w:b/>
          <w:bCs/>
        </w:rPr>
        <w:t xml:space="preserve">на территории </w:t>
      </w:r>
      <w:proofErr w:type="spellStart"/>
      <w:r w:rsidRPr="00F93131">
        <w:rPr>
          <w:rFonts w:ascii="Times New Roman CYR" w:hAnsi="Times New Roman CYR" w:cs="Times New Roman CYR"/>
          <w:b/>
          <w:bCs/>
        </w:rPr>
        <w:t>Мглинского</w:t>
      </w:r>
      <w:proofErr w:type="spellEnd"/>
      <w:r w:rsidRPr="00F93131">
        <w:rPr>
          <w:rFonts w:ascii="Times New Roman CYR" w:hAnsi="Times New Roman CYR" w:cs="Times New Roman CYR"/>
          <w:b/>
          <w:bCs/>
        </w:rPr>
        <w:t xml:space="preserve"> района</w:t>
      </w:r>
    </w:p>
    <w:p w:rsidR="00965D3E" w:rsidRDefault="00965D3E">
      <w:pPr>
        <w:jc w:val="center"/>
        <w:rPr>
          <w:szCs w:val="28"/>
        </w:rPr>
      </w:pPr>
      <w:r w:rsidRPr="00F93131">
        <w:rPr>
          <w:b/>
          <w:bCs/>
          <w:szCs w:val="28"/>
          <w:lang w:eastAsia="ru-RU"/>
        </w:rPr>
        <w:t>13 сентября</w:t>
      </w:r>
      <w:r>
        <w:rPr>
          <w:b/>
          <w:bCs/>
          <w:szCs w:val="28"/>
          <w:lang w:eastAsia="ru-RU"/>
        </w:rPr>
        <w:t xml:space="preserve"> 2020 года</w:t>
      </w:r>
    </w:p>
    <w:p w:rsidR="00965D3E" w:rsidRDefault="00965D3E">
      <w:pPr>
        <w:ind w:firstLine="708"/>
        <w:rPr>
          <w:szCs w:val="28"/>
        </w:rPr>
      </w:pPr>
    </w:p>
    <w:p w:rsidR="00965D3E" w:rsidRDefault="00965D3E" w:rsidP="009E3FC4">
      <w:pPr>
        <w:spacing w:line="360" w:lineRule="auto"/>
        <w:ind w:firstLine="709"/>
        <w:rPr>
          <w:szCs w:val="28"/>
          <w:lang w:eastAsia="ru-RU"/>
        </w:rPr>
      </w:pPr>
      <w:r w:rsidRPr="009E3FC4">
        <w:rPr>
          <w:szCs w:val="28"/>
        </w:rPr>
        <w:t xml:space="preserve">В целях создания оптимальных условий для работы территориальной избирательной комиссии </w:t>
      </w:r>
      <w:proofErr w:type="spellStart"/>
      <w:r w:rsidRPr="009E3FC4">
        <w:rPr>
          <w:szCs w:val="28"/>
        </w:rPr>
        <w:t>Мглинского</w:t>
      </w:r>
      <w:proofErr w:type="spellEnd"/>
      <w:r w:rsidRPr="009E3FC4">
        <w:rPr>
          <w:szCs w:val="28"/>
        </w:rPr>
        <w:t xml:space="preserve"> района в период подготовки и проведения дополнительных выборов в единый день голосования 13 </w:t>
      </w:r>
      <w:r w:rsidRPr="009E3FC4">
        <w:rPr>
          <w:bCs/>
          <w:szCs w:val="28"/>
          <w:lang w:eastAsia="ru-RU"/>
        </w:rPr>
        <w:t xml:space="preserve">сентября 2020 года </w:t>
      </w:r>
      <w:r w:rsidRPr="009E3FC4">
        <w:rPr>
          <w:szCs w:val="28"/>
          <w:lang w:eastAsia="ru-RU"/>
        </w:rPr>
        <w:t>территориальная избирател</w:t>
      </w:r>
      <w:r>
        <w:rPr>
          <w:szCs w:val="28"/>
          <w:lang w:eastAsia="ru-RU"/>
        </w:rPr>
        <w:t xml:space="preserve">ьная комиссия </w:t>
      </w:r>
      <w:proofErr w:type="spellStart"/>
      <w:r>
        <w:rPr>
          <w:szCs w:val="28"/>
          <w:lang w:eastAsia="ru-RU"/>
        </w:rPr>
        <w:t>Мглинского</w:t>
      </w:r>
      <w:proofErr w:type="spellEnd"/>
      <w:r>
        <w:rPr>
          <w:szCs w:val="28"/>
          <w:lang w:eastAsia="ru-RU"/>
        </w:rPr>
        <w:t xml:space="preserve"> района</w:t>
      </w:r>
    </w:p>
    <w:p w:rsidR="00965D3E" w:rsidRPr="009E3FC4" w:rsidRDefault="00965D3E" w:rsidP="009E3FC4">
      <w:pPr>
        <w:spacing w:line="360" w:lineRule="auto"/>
        <w:ind w:firstLine="709"/>
        <w:rPr>
          <w:b/>
          <w:bCs/>
          <w:spacing w:val="-4"/>
          <w:szCs w:val="28"/>
          <w:lang w:eastAsia="ru-RU"/>
        </w:rPr>
      </w:pPr>
      <w:r w:rsidRPr="009E3FC4">
        <w:rPr>
          <w:b/>
          <w:bCs/>
          <w:spacing w:val="-4"/>
          <w:szCs w:val="28"/>
          <w:lang w:eastAsia="ru-RU"/>
        </w:rPr>
        <w:t>РЕШИЛА:</w:t>
      </w:r>
    </w:p>
    <w:p w:rsidR="00965D3E" w:rsidRPr="00F93131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  <w:r w:rsidRPr="009E3FC4">
        <w:rPr>
          <w:szCs w:val="28"/>
          <w:lang w:eastAsia="ru-RU"/>
        </w:rPr>
        <w:t xml:space="preserve">1.  Утвердить </w:t>
      </w:r>
      <w:r w:rsidRPr="00F93131">
        <w:rPr>
          <w:szCs w:val="28"/>
          <w:lang w:eastAsia="ru-RU"/>
        </w:rPr>
        <w:t xml:space="preserve">режим работы территориальной избирательной комиссии </w:t>
      </w:r>
      <w:proofErr w:type="spellStart"/>
      <w:r w:rsidRPr="00F93131">
        <w:rPr>
          <w:szCs w:val="28"/>
          <w:lang w:eastAsia="ru-RU"/>
        </w:rPr>
        <w:t>Мглинского</w:t>
      </w:r>
      <w:proofErr w:type="spellEnd"/>
      <w:r w:rsidRPr="00F93131">
        <w:rPr>
          <w:szCs w:val="28"/>
          <w:lang w:eastAsia="ru-RU"/>
        </w:rPr>
        <w:t xml:space="preserve"> района в период подготовки и проведения </w:t>
      </w:r>
      <w:r w:rsidRPr="00F93131">
        <w:rPr>
          <w:szCs w:val="28"/>
        </w:rPr>
        <w:t xml:space="preserve">дополнительных выборов депутата </w:t>
      </w:r>
      <w:proofErr w:type="spellStart"/>
      <w:r w:rsidRPr="00F93131">
        <w:rPr>
          <w:szCs w:val="28"/>
        </w:rPr>
        <w:t>Мглинского</w:t>
      </w:r>
      <w:proofErr w:type="spellEnd"/>
      <w:r w:rsidRPr="00F93131">
        <w:rPr>
          <w:szCs w:val="28"/>
        </w:rPr>
        <w:t xml:space="preserve"> районного Совета народных депутатов, выборов депутата Совета народных депутатов города Мглина, дополнительных выборов депутата </w:t>
      </w:r>
      <w:proofErr w:type="spellStart"/>
      <w:r w:rsidRPr="00F93131">
        <w:rPr>
          <w:szCs w:val="28"/>
        </w:rPr>
        <w:t>Симонтовского</w:t>
      </w:r>
      <w:proofErr w:type="spellEnd"/>
      <w:r w:rsidRPr="00F93131">
        <w:rPr>
          <w:szCs w:val="28"/>
        </w:rPr>
        <w:t xml:space="preserve"> сельского совета народных депутатов </w:t>
      </w:r>
      <w:proofErr w:type="gramStart"/>
      <w:r w:rsidRPr="00F93131">
        <w:rPr>
          <w:szCs w:val="28"/>
        </w:rPr>
        <w:t>с  25</w:t>
      </w:r>
      <w:proofErr w:type="gramEnd"/>
      <w:r w:rsidRPr="00F93131">
        <w:rPr>
          <w:szCs w:val="28"/>
        </w:rPr>
        <w:t xml:space="preserve"> июня по 12 сентября 2020 года </w:t>
      </w:r>
    </w:p>
    <w:p w:rsidR="00965D3E" w:rsidRPr="009E3FC4" w:rsidRDefault="00965D3E" w:rsidP="009E3FC4">
      <w:pPr>
        <w:shd w:val="clear" w:color="auto" w:fill="FFFFFF"/>
        <w:spacing w:line="360" w:lineRule="auto"/>
        <w:ind w:firstLine="709"/>
        <w:rPr>
          <w:szCs w:val="28"/>
          <w:lang w:eastAsia="ru-RU"/>
        </w:rPr>
      </w:pPr>
      <w:r w:rsidRPr="00F93131">
        <w:rPr>
          <w:szCs w:val="28"/>
          <w:lang w:eastAsia="ru-RU"/>
        </w:rPr>
        <w:t>Понедельник -  пятница: с 16 часов 00 минут до 20</w:t>
      </w:r>
      <w:r w:rsidRPr="009E3FC4">
        <w:rPr>
          <w:szCs w:val="28"/>
          <w:lang w:eastAsia="ru-RU"/>
        </w:rPr>
        <w:t xml:space="preserve"> часов 00 минут;</w:t>
      </w:r>
    </w:p>
    <w:p w:rsidR="00965D3E" w:rsidRPr="009E3FC4" w:rsidRDefault="00965D3E" w:rsidP="009E3FC4">
      <w:pPr>
        <w:shd w:val="clear" w:color="auto" w:fill="FFFFFF"/>
        <w:spacing w:line="360" w:lineRule="auto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Выходные и праздничные </w:t>
      </w:r>
      <w:proofErr w:type="gramStart"/>
      <w:r>
        <w:rPr>
          <w:szCs w:val="28"/>
          <w:lang w:eastAsia="ru-RU"/>
        </w:rPr>
        <w:t>дни</w:t>
      </w:r>
      <w:r w:rsidRPr="009E3FC4">
        <w:rPr>
          <w:szCs w:val="28"/>
          <w:lang w:eastAsia="ru-RU"/>
        </w:rPr>
        <w:t>:  с</w:t>
      </w:r>
      <w:proofErr w:type="gramEnd"/>
      <w:r w:rsidRPr="009E3FC4">
        <w:rPr>
          <w:szCs w:val="28"/>
          <w:lang w:eastAsia="ru-RU"/>
        </w:rPr>
        <w:t xml:space="preserve"> 11 часов 00 минут до 15 часов 00 минут;</w:t>
      </w:r>
    </w:p>
    <w:p w:rsidR="00965D3E" w:rsidRPr="009E3FC4" w:rsidRDefault="00965D3E" w:rsidP="009E3FC4">
      <w:pPr>
        <w:shd w:val="clear" w:color="auto" w:fill="FFFFFF"/>
        <w:spacing w:line="360" w:lineRule="auto"/>
        <w:ind w:firstLine="709"/>
        <w:rPr>
          <w:szCs w:val="28"/>
          <w:lang w:eastAsia="ru-RU"/>
        </w:rPr>
      </w:pPr>
      <w:r w:rsidRPr="009E3FC4">
        <w:rPr>
          <w:szCs w:val="28"/>
          <w:lang w:eastAsia="ru-RU"/>
        </w:rPr>
        <w:t>2. В день выборов 13 сентября 2020 года с 7 часов 00 минут до момента подписания итоговых протоколов.</w:t>
      </w:r>
    </w:p>
    <w:p w:rsidR="00965D3E" w:rsidRPr="009E3FC4" w:rsidRDefault="00965D3E" w:rsidP="009E3FC4">
      <w:pPr>
        <w:shd w:val="clear" w:color="auto" w:fill="FFFFFF"/>
        <w:spacing w:line="360" w:lineRule="auto"/>
        <w:ind w:firstLine="709"/>
        <w:rPr>
          <w:szCs w:val="28"/>
          <w:lang w:eastAsia="ru-RU"/>
        </w:rPr>
      </w:pPr>
      <w:r w:rsidRPr="009E3FC4">
        <w:rPr>
          <w:szCs w:val="28"/>
          <w:lang w:eastAsia="ru-RU"/>
        </w:rPr>
        <w:t>3. Утвердить график работы членов территориальной избирательной ко</w:t>
      </w:r>
      <w:r w:rsidR="00F55D7B">
        <w:rPr>
          <w:szCs w:val="28"/>
          <w:lang w:eastAsia="ru-RU"/>
        </w:rPr>
        <w:t>миссии</w:t>
      </w:r>
      <w:bookmarkStart w:id="0" w:name="_GoBack"/>
      <w:bookmarkEnd w:id="0"/>
      <w:r w:rsidRPr="009E3FC4">
        <w:rPr>
          <w:szCs w:val="28"/>
          <w:lang w:eastAsia="ru-RU"/>
        </w:rPr>
        <w:t xml:space="preserve"> на июнь месяц 2020 года.(Приложение1.)</w:t>
      </w:r>
    </w:p>
    <w:p w:rsidR="00965D3E" w:rsidRPr="009E3FC4" w:rsidRDefault="00965D3E" w:rsidP="009E3FC4">
      <w:pPr>
        <w:shd w:val="clear" w:color="auto" w:fill="FFFFFF"/>
        <w:spacing w:line="360" w:lineRule="auto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4</w:t>
      </w:r>
      <w:r w:rsidRPr="009E3FC4">
        <w:rPr>
          <w:szCs w:val="28"/>
          <w:lang w:eastAsia="ru-RU"/>
        </w:rPr>
        <w:t xml:space="preserve">. Контроль за исполнением настоящего решения возложить на секретаря ТИК </w:t>
      </w:r>
      <w:proofErr w:type="spellStart"/>
      <w:r>
        <w:rPr>
          <w:szCs w:val="28"/>
          <w:lang w:eastAsia="ru-RU"/>
        </w:rPr>
        <w:t>Мглинского</w:t>
      </w:r>
      <w:proofErr w:type="spellEnd"/>
      <w:r>
        <w:rPr>
          <w:szCs w:val="28"/>
          <w:lang w:eastAsia="ru-RU"/>
        </w:rPr>
        <w:t xml:space="preserve"> района </w:t>
      </w:r>
      <w:r w:rsidRPr="009E3FC4">
        <w:rPr>
          <w:szCs w:val="28"/>
          <w:lang w:eastAsia="ru-RU"/>
        </w:rPr>
        <w:t xml:space="preserve">В. В. </w:t>
      </w:r>
      <w:proofErr w:type="spellStart"/>
      <w:r w:rsidRPr="009E3FC4">
        <w:rPr>
          <w:szCs w:val="28"/>
          <w:lang w:eastAsia="ru-RU"/>
        </w:rPr>
        <w:t>Чуприк</w:t>
      </w:r>
      <w:proofErr w:type="spellEnd"/>
      <w:r w:rsidRPr="009E3FC4">
        <w:rPr>
          <w:szCs w:val="28"/>
          <w:lang w:eastAsia="ru-RU"/>
        </w:rPr>
        <w:t>.</w:t>
      </w: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  <w:r>
        <w:rPr>
          <w:szCs w:val="28"/>
          <w:lang w:eastAsia="ru-RU"/>
        </w:rPr>
        <w:t>5</w:t>
      </w:r>
      <w:r w:rsidR="00F55D7B">
        <w:rPr>
          <w:szCs w:val="28"/>
          <w:lang w:eastAsia="ru-RU"/>
        </w:rPr>
        <w:t xml:space="preserve">. Разместить настоящее </w:t>
      </w:r>
      <w:r w:rsidRPr="009E3FC4">
        <w:rPr>
          <w:szCs w:val="28"/>
          <w:lang w:eastAsia="ru-RU"/>
        </w:rPr>
        <w:t xml:space="preserve">решение на информационном стенде территориальной избирательной комиссии </w:t>
      </w:r>
      <w:proofErr w:type="spellStart"/>
      <w:r w:rsidRPr="009E3FC4">
        <w:rPr>
          <w:szCs w:val="28"/>
          <w:lang w:eastAsia="ru-RU"/>
        </w:rPr>
        <w:t>Мглинского</w:t>
      </w:r>
      <w:proofErr w:type="spellEnd"/>
      <w:r w:rsidRPr="009E3FC4">
        <w:rPr>
          <w:szCs w:val="28"/>
          <w:lang w:eastAsia="ru-RU"/>
        </w:rPr>
        <w:t xml:space="preserve"> района и </w:t>
      </w:r>
      <w:r w:rsidRPr="00633BBF">
        <w:rPr>
          <w:szCs w:val="28"/>
        </w:rPr>
        <w:t>в информационно-телекоммуникационной сети «Интернет».</w:t>
      </w: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tbl>
      <w:tblPr>
        <w:tblW w:w="10106" w:type="dxa"/>
        <w:tblLook w:val="00A0" w:firstRow="1" w:lastRow="0" w:firstColumn="1" w:lastColumn="0" w:noHBand="0" w:noVBand="0"/>
      </w:tblPr>
      <w:tblGrid>
        <w:gridCol w:w="4503"/>
        <w:gridCol w:w="2409"/>
        <w:gridCol w:w="3194"/>
      </w:tblGrid>
      <w:tr w:rsidR="00965D3E" w:rsidRPr="00633BBF" w:rsidTr="002233C6">
        <w:tc>
          <w:tcPr>
            <w:tcW w:w="4503" w:type="dxa"/>
          </w:tcPr>
          <w:p w:rsidR="00965D3E" w:rsidRPr="00633BBF" w:rsidRDefault="00965D3E" w:rsidP="002233C6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szCs w:val="28"/>
              </w:rPr>
              <w:t xml:space="preserve">    </w:t>
            </w:r>
          </w:p>
          <w:p w:rsidR="00965D3E" w:rsidRPr="00633BBF" w:rsidRDefault="00965D3E" w:rsidP="002233C6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>Председатель</w:t>
            </w:r>
          </w:p>
          <w:p w:rsidR="00965D3E" w:rsidRPr="00633BBF" w:rsidRDefault="00965D3E" w:rsidP="002233C6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 xml:space="preserve">территориальной избирательной    комиссии </w:t>
            </w:r>
            <w:proofErr w:type="spellStart"/>
            <w:r w:rsidRPr="00633BBF">
              <w:rPr>
                <w:iCs/>
                <w:szCs w:val="28"/>
              </w:rPr>
              <w:t>Мглинского</w:t>
            </w:r>
            <w:proofErr w:type="spellEnd"/>
            <w:r w:rsidRPr="00633BBF">
              <w:rPr>
                <w:iCs/>
                <w:szCs w:val="28"/>
              </w:rPr>
              <w:t xml:space="preserve"> района</w:t>
            </w:r>
          </w:p>
        </w:tc>
        <w:tc>
          <w:tcPr>
            <w:tcW w:w="2409" w:type="dxa"/>
            <w:vAlign w:val="bottom"/>
          </w:tcPr>
          <w:p w:rsidR="00965D3E" w:rsidRPr="00633BBF" w:rsidRDefault="00965D3E" w:rsidP="002233C6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 xml:space="preserve">_____________ </w:t>
            </w:r>
          </w:p>
        </w:tc>
        <w:tc>
          <w:tcPr>
            <w:tcW w:w="3194" w:type="dxa"/>
            <w:vAlign w:val="bottom"/>
          </w:tcPr>
          <w:p w:rsidR="00965D3E" w:rsidRPr="00633BBF" w:rsidRDefault="00965D3E" w:rsidP="002233C6">
            <w:pPr>
              <w:tabs>
                <w:tab w:val="left" w:pos="993"/>
              </w:tabs>
              <w:rPr>
                <w:iCs/>
                <w:szCs w:val="28"/>
                <w:u w:val="single"/>
              </w:rPr>
            </w:pPr>
            <w:r w:rsidRPr="00633BBF">
              <w:rPr>
                <w:iCs/>
                <w:szCs w:val="28"/>
                <w:u w:val="single"/>
              </w:rPr>
              <w:t xml:space="preserve">         С.И. </w:t>
            </w:r>
            <w:proofErr w:type="spellStart"/>
            <w:r w:rsidRPr="00633BBF">
              <w:rPr>
                <w:iCs/>
                <w:szCs w:val="28"/>
                <w:u w:val="single"/>
              </w:rPr>
              <w:t>Грибахо</w:t>
            </w:r>
            <w:proofErr w:type="spellEnd"/>
            <w:r w:rsidRPr="00633BBF">
              <w:rPr>
                <w:iCs/>
                <w:szCs w:val="28"/>
                <w:u w:val="single"/>
              </w:rPr>
              <w:t xml:space="preserve"> </w:t>
            </w:r>
          </w:p>
        </w:tc>
      </w:tr>
      <w:tr w:rsidR="00965D3E" w:rsidRPr="00633BBF" w:rsidTr="002233C6">
        <w:tc>
          <w:tcPr>
            <w:tcW w:w="4503" w:type="dxa"/>
          </w:tcPr>
          <w:p w:rsidR="00965D3E" w:rsidRPr="00633BBF" w:rsidRDefault="00965D3E" w:rsidP="002233C6">
            <w:pPr>
              <w:rPr>
                <w:iCs/>
                <w:szCs w:val="28"/>
              </w:rPr>
            </w:pPr>
          </w:p>
          <w:p w:rsidR="00965D3E" w:rsidRPr="00633BBF" w:rsidRDefault="00965D3E" w:rsidP="002233C6">
            <w:pPr>
              <w:rPr>
                <w:iCs/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965D3E" w:rsidRPr="00633BBF" w:rsidRDefault="00965D3E" w:rsidP="002233C6">
            <w:pPr>
              <w:tabs>
                <w:tab w:val="left" w:pos="993"/>
              </w:tabs>
              <w:rPr>
                <w:iCs/>
                <w:szCs w:val="28"/>
              </w:rPr>
            </w:pPr>
          </w:p>
        </w:tc>
        <w:tc>
          <w:tcPr>
            <w:tcW w:w="3194" w:type="dxa"/>
            <w:vAlign w:val="bottom"/>
          </w:tcPr>
          <w:p w:rsidR="00965D3E" w:rsidRPr="00633BBF" w:rsidRDefault="00965D3E" w:rsidP="002233C6">
            <w:pPr>
              <w:tabs>
                <w:tab w:val="left" w:pos="993"/>
              </w:tabs>
              <w:rPr>
                <w:iCs/>
                <w:szCs w:val="28"/>
              </w:rPr>
            </w:pPr>
          </w:p>
        </w:tc>
      </w:tr>
      <w:tr w:rsidR="00965D3E" w:rsidRPr="00633BBF" w:rsidTr="002233C6">
        <w:tc>
          <w:tcPr>
            <w:tcW w:w="4503" w:type="dxa"/>
          </w:tcPr>
          <w:p w:rsidR="00965D3E" w:rsidRPr="00633BBF" w:rsidRDefault="00965D3E" w:rsidP="002233C6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>Секретарь</w:t>
            </w:r>
          </w:p>
          <w:p w:rsidR="00965D3E" w:rsidRPr="00633BBF" w:rsidRDefault="00965D3E" w:rsidP="002233C6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>территориальной избирательной</w:t>
            </w:r>
          </w:p>
          <w:p w:rsidR="00965D3E" w:rsidRPr="00633BBF" w:rsidRDefault="00965D3E" w:rsidP="002233C6">
            <w:pPr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 xml:space="preserve">     комиссии </w:t>
            </w:r>
            <w:proofErr w:type="spellStart"/>
            <w:r w:rsidRPr="00633BBF">
              <w:rPr>
                <w:iCs/>
                <w:szCs w:val="28"/>
              </w:rPr>
              <w:t>Мглинского</w:t>
            </w:r>
            <w:proofErr w:type="spellEnd"/>
            <w:r w:rsidRPr="00633BBF">
              <w:rPr>
                <w:iCs/>
                <w:szCs w:val="28"/>
              </w:rPr>
              <w:t xml:space="preserve"> района</w:t>
            </w:r>
            <w:r w:rsidRPr="00633BBF">
              <w:rPr>
                <w:i/>
                <w:szCs w:val="28"/>
              </w:rPr>
              <w:t xml:space="preserve">                   </w:t>
            </w:r>
          </w:p>
        </w:tc>
        <w:tc>
          <w:tcPr>
            <w:tcW w:w="2409" w:type="dxa"/>
            <w:vAlign w:val="bottom"/>
          </w:tcPr>
          <w:p w:rsidR="00965D3E" w:rsidRPr="00633BBF" w:rsidRDefault="00965D3E" w:rsidP="002233C6">
            <w:pPr>
              <w:tabs>
                <w:tab w:val="left" w:pos="993"/>
              </w:tabs>
              <w:rPr>
                <w:iCs/>
                <w:szCs w:val="28"/>
              </w:rPr>
            </w:pPr>
            <w:r w:rsidRPr="00633BBF">
              <w:rPr>
                <w:iCs/>
                <w:szCs w:val="28"/>
              </w:rPr>
              <w:t xml:space="preserve">_____________ </w:t>
            </w:r>
          </w:p>
        </w:tc>
        <w:tc>
          <w:tcPr>
            <w:tcW w:w="3194" w:type="dxa"/>
            <w:vAlign w:val="bottom"/>
          </w:tcPr>
          <w:p w:rsidR="00965D3E" w:rsidRPr="00633BBF" w:rsidRDefault="00965D3E" w:rsidP="002233C6">
            <w:pPr>
              <w:tabs>
                <w:tab w:val="left" w:pos="993"/>
              </w:tabs>
              <w:rPr>
                <w:iCs/>
                <w:szCs w:val="28"/>
                <w:u w:val="single"/>
              </w:rPr>
            </w:pPr>
            <w:r w:rsidRPr="00633BBF">
              <w:rPr>
                <w:iCs/>
                <w:szCs w:val="28"/>
              </w:rPr>
              <w:t xml:space="preserve">        </w:t>
            </w:r>
            <w:r w:rsidRPr="00633BBF">
              <w:rPr>
                <w:iCs/>
                <w:szCs w:val="28"/>
                <w:u w:val="single"/>
              </w:rPr>
              <w:t xml:space="preserve">В.В. </w:t>
            </w:r>
            <w:proofErr w:type="spellStart"/>
            <w:r w:rsidRPr="00633BBF">
              <w:rPr>
                <w:iCs/>
                <w:szCs w:val="28"/>
                <w:u w:val="single"/>
              </w:rPr>
              <w:t>Чуприк</w:t>
            </w:r>
            <w:proofErr w:type="spellEnd"/>
            <w:r w:rsidRPr="00633BBF">
              <w:rPr>
                <w:iCs/>
                <w:szCs w:val="28"/>
                <w:u w:val="single"/>
              </w:rPr>
              <w:t xml:space="preserve"> </w:t>
            </w:r>
          </w:p>
        </w:tc>
      </w:tr>
    </w:tbl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Default="00965D3E" w:rsidP="009E3FC4">
      <w:pPr>
        <w:shd w:val="clear" w:color="auto" w:fill="FFFFFF"/>
        <w:spacing w:line="360" w:lineRule="auto"/>
        <w:ind w:firstLine="709"/>
        <w:rPr>
          <w:szCs w:val="28"/>
        </w:rPr>
      </w:pPr>
    </w:p>
    <w:p w:rsidR="00965D3E" w:rsidRPr="009E3FC4" w:rsidRDefault="00965D3E" w:rsidP="009E3FC4">
      <w:pPr>
        <w:shd w:val="clear" w:color="auto" w:fill="FFFFFF"/>
        <w:spacing w:line="360" w:lineRule="auto"/>
        <w:ind w:firstLine="709"/>
        <w:rPr>
          <w:szCs w:val="28"/>
          <w:lang w:eastAsia="ru-RU"/>
        </w:rPr>
      </w:pPr>
    </w:p>
    <w:p w:rsidR="00965D3E" w:rsidRDefault="00965D3E">
      <w:pPr>
        <w:pStyle w:val="af4"/>
        <w:rPr>
          <w:bCs/>
          <w:sz w:val="24"/>
        </w:rPr>
        <w:sectPr w:rsidR="00965D3E" w:rsidSect="004A5352">
          <w:pgSz w:w="11906" w:h="16838"/>
          <w:pgMar w:top="567" w:right="850" w:bottom="568" w:left="1701" w:header="0" w:footer="0" w:gutter="0"/>
          <w:cols w:space="720"/>
          <w:formProt w:val="0"/>
          <w:docGrid w:linePitch="360"/>
        </w:sectPr>
      </w:pPr>
    </w:p>
    <w:p w:rsidR="00965D3E" w:rsidRPr="00F61B07" w:rsidRDefault="00965D3E" w:rsidP="00F61B07">
      <w:pPr>
        <w:pStyle w:val="af4"/>
        <w:jc w:val="right"/>
        <w:rPr>
          <w:szCs w:val="28"/>
        </w:rPr>
      </w:pPr>
      <w:r w:rsidRPr="00F61B07">
        <w:rPr>
          <w:bCs/>
          <w:szCs w:val="28"/>
        </w:rPr>
        <w:lastRenderedPageBreak/>
        <w:t xml:space="preserve">Утвержден </w:t>
      </w:r>
      <w:r w:rsidRPr="00F61B07">
        <w:rPr>
          <w:szCs w:val="28"/>
        </w:rPr>
        <w:t xml:space="preserve">решением </w:t>
      </w:r>
    </w:p>
    <w:p w:rsidR="00965D3E" w:rsidRDefault="00965D3E" w:rsidP="00F61B07">
      <w:pPr>
        <w:jc w:val="right"/>
        <w:rPr>
          <w:szCs w:val="28"/>
        </w:rPr>
      </w:pPr>
      <w:r w:rsidRPr="00F61B07">
        <w:rPr>
          <w:szCs w:val="28"/>
        </w:rPr>
        <w:t xml:space="preserve">Территориальной избирательной комиссии </w:t>
      </w:r>
    </w:p>
    <w:p w:rsidR="00965D3E" w:rsidRPr="00F61B07" w:rsidRDefault="00965D3E" w:rsidP="00F61B07">
      <w:pPr>
        <w:jc w:val="right"/>
        <w:rPr>
          <w:szCs w:val="28"/>
        </w:rPr>
      </w:pPr>
      <w:proofErr w:type="spellStart"/>
      <w:r w:rsidRPr="00F61B07">
        <w:rPr>
          <w:szCs w:val="28"/>
        </w:rPr>
        <w:t>Мглинского</w:t>
      </w:r>
      <w:proofErr w:type="spellEnd"/>
      <w:r w:rsidRPr="00F61B07">
        <w:rPr>
          <w:szCs w:val="28"/>
        </w:rPr>
        <w:t xml:space="preserve"> района</w:t>
      </w:r>
    </w:p>
    <w:p w:rsidR="00965D3E" w:rsidRPr="00F61B07" w:rsidRDefault="00965D3E" w:rsidP="00F61B07">
      <w:pPr>
        <w:jc w:val="right"/>
        <w:rPr>
          <w:b/>
          <w:szCs w:val="28"/>
        </w:rPr>
      </w:pPr>
      <w:r w:rsidRPr="00F61B07">
        <w:rPr>
          <w:szCs w:val="28"/>
        </w:rPr>
        <w:t>от «24» июня 2020г. № 88/530-4</w:t>
      </w:r>
    </w:p>
    <w:p w:rsidR="00965D3E" w:rsidRDefault="00965D3E">
      <w:pPr>
        <w:jc w:val="center"/>
        <w:rPr>
          <w:b/>
          <w:vertAlign w:val="superscript"/>
        </w:rPr>
      </w:pPr>
      <w:r>
        <w:rPr>
          <w:b/>
        </w:rPr>
        <w:t>ГРАФИК РАБОТЫ</w:t>
      </w:r>
    </w:p>
    <w:p w:rsidR="00965D3E" w:rsidRDefault="00965D3E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 xml:space="preserve">членов Территориальной избирательной комиссии </w:t>
      </w:r>
      <w:proofErr w:type="spellStart"/>
      <w:r>
        <w:rPr>
          <w:b/>
          <w:szCs w:val="28"/>
          <w:u w:val="single"/>
        </w:rPr>
        <w:t>Мглинского</w:t>
      </w:r>
      <w:proofErr w:type="spellEnd"/>
      <w:r>
        <w:rPr>
          <w:b/>
          <w:szCs w:val="28"/>
          <w:u w:val="single"/>
        </w:rPr>
        <w:t xml:space="preserve"> района</w:t>
      </w:r>
    </w:p>
    <w:p w:rsidR="00965D3E" w:rsidRDefault="00965D3E">
      <w:pPr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избирательной комиссии, номер участковой избирательной комиссии)</w:t>
      </w:r>
    </w:p>
    <w:p w:rsidR="00965D3E" w:rsidRDefault="00965D3E">
      <w:pPr>
        <w:jc w:val="center"/>
      </w:pPr>
      <w:r>
        <w:t>с правом решающего голоса, работающих в комиссии не на постоянной (штатной) основе</w:t>
      </w:r>
    </w:p>
    <w:p w:rsidR="00965D3E" w:rsidRDefault="00965D3E">
      <w:pPr>
        <w:jc w:val="center"/>
      </w:pPr>
    </w:p>
    <w:p w:rsidR="00965D3E" w:rsidRDefault="00965D3E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на июнь 2020 года</w:t>
      </w:r>
    </w:p>
    <w:p w:rsidR="00965D3E" w:rsidRDefault="00965D3E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(указать месяц)</w:t>
      </w:r>
    </w:p>
    <w:tbl>
      <w:tblPr>
        <w:tblW w:w="16233" w:type="dxa"/>
        <w:tblInd w:w="-175" w:type="dxa"/>
        <w:tblLook w:val="00BF" w:firstRow="1" w:lastRow="0" w:firstColumn="1" w:lastColumn="0" w:noHBand="0" w:noVBand="0"/>
      </w:tblPr>
      <w:tblGrid>
        <w:gridCol w:w="287"/>
        <w:gridCol w:w="745"/>
        <w:gridCol w:w="1621"/>
        <w:gridCol w:w="1622"/>
        <w:gridCol w:w="1267"/>
        <w:gridCol w:w="650"/>
        <w:gridCol w:w="710"/>
        <w:gridCol w:w="1121"/>
        <w:gridCol w:w="906"/>
        <w:gridCol w:w="1203"/>
        <w:gridCol w:w="708"/>
        <w:gridCol w:w="271"/>
        <w:gridCol w:w="778"/>
        <w:gridCol w:w="298"/>
        <w:gridCol w:w="506"/>
        <w:gridCol w:w="276"/>
        <w:gridCol w:w="549"/>
        <w:gridCol w:w="299"/>
        <w:gridCol w:w="1269"/>
        <w:gridCol w:w="1147"/>
      </w:tblGrid>
      <w:tr w:rsidR="00965D3E" w:rsidTr="00F61B07">
        <w:trPr>
          <w:cantSplit/>
          <w:tblHeader/>
        </w:trPr>
        <w:tc>
          <w:tcPr>
            <w:tcW w:w="10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>Число месяца</w:t>
            </w:r>
          </w:p>
        </w:tc>
        <w:tc>
          <w:tcPr>
            <w:tcW w:w="1520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>Количество часов работы члена  избирательной комиссии, работающего в комиссии не на постоянной (штатной) основе</w:t>
            </w:r>
          </w:p>
        </w:tc>
      </w:tr>
      <w:tr w:rsidR="00965D3E" w:rsidTr="00F61B07">
        <w:trPr>
          <w:cantSplit/>
          <w:trHeight w:val="846"/>
          <w:tblHeader/>
        </w:trPr>
        <w:tc>
          <w:tcPr>
            <w:tcW w:w="10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 xml:space="preserve">Председатель ТИК </w:t>
            </w:r>
          </w:p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proofErr w:type="spellStart"/>
            <w:r w:rsidRPr="00F61B07">
              <w:rPr>
                <w:sz w:val="24"/>
                <w:szCs w:val="24"/>
              </w:rPr>
              <w:t>Гриба</w:t>
            </w:r>
            <w:r>
              <w:rPr>
                <w:sz w:val="24"/>
                <w:szCs w:val="24"/>
              </w:rPr>
              <w:t>хо</w:t>
            </w:r>
            <w:proofErr w:type="spellEnd"/>
          </w:p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 xml:space="preserve"> С.И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 xml:space="preserve">Зам. Председателя ТИК </w:t>
            </w:r>
          </w:p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Постоялко</w:t>
            </w:r>
            <w:proofErr w:type="spellEnd"/>
            <w:r w:rsidRPr="00F61B07">
              <w:rPr>
                <w:sz w:val="24"/>
                <w:szCs w:val="24"/>
              </w:rPr>
              <w:t xml:space="preserve"> О.А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 xml:space="preserve">Секретарь ТИК </w:t>
            </w:r>
          </w:p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proofErr w:type="spellStart"/>
            <w:r w:rsidRPr="00F61B07">
              <w:rPr>
                <w:sz w:val="24"/>
                <w:szCs w:val="24"/>
              </w:rPr>
              <w:t>Чуприк</w:t>
            </w:r>
            <w:proofErr w:type="spellEnd"/>
            <w:r w:rsidRPr="00F61B07">
              <w:rPr>
                <w:sz w:val="24"/>
                <w:szCs w:val="24"/>
              </w:rPr>
              <w:t xml:space="preserve"> В. В.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pStyle w:val="aa"/>
              <w:tabs>
                <w:tab w:val="left" w:pos="708"/>
              </w:tabs>
            </w:pPr>
            <w:r w:rsidRPr="00F61B07">
              <w:t>Член ТИК Ахременко</w:t>
            </w:r>
          </w:p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>Н.Н.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 xml:space="preserve">Член ТИК </w:t>
            </w:r>
            <w:proofErr w:type="spellStart"/>
            <w:r w:rsidRPr="00F61B07">
              <w:rPr>
                <w:sz w:val="24"/>
                <w:szCs w:val="24"/>
              </w:rPr>
              <w:t>Горбо</w:t>
            </w:r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 xml:space="preserve"> Г.</w:t>
            </w:r>
            <w:r w:rsidRPr="00F61B07">
              <w:rPr>
                <w:sz w:val="24"/>
                <w:szCs w:val="24"/>
              </w:rPr>
              <w:t>А.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pStyle w:val="aa"/>
              <w:tabs>
                <w:tab w:val="left" w:pos="708"/>
              </w:tabs>
            </w:pPr>
            <w:r w:rsidRPr="00F61B07">
              <w:t xml:space="preserve">Член </w:t>
            </w:r>
            <w:proofErr w:type="gramStart"/>
            <w:r w:rsidRPr="00F61B07">
              <w:t xml:space="preserve">ТИК  </w:t>
            </w:r>
            <w:proofErr w:type="spellStart"/>
            <w:r w:rsidRPr="00F61B07">
              <w:t>Жугля</w:t>
            </w:r>
            <w:proofErr w:type="spellEnd"/>
            <w:proofErr w:type="gramEnd"/>
            <w:r w:rsidRPr="00F61B07">
              <w:t xml:space="preserve"> С.А</w:t>
            </w:r>
            <w:r>
              <w:t>.</w:t>
            </w:r>
          </w:p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pStyle w:val="aa"/>
              <w:tabs>
                <w:tab w:val="left" w:pos="708"/>
              </w:tabs>
            </w:pPr>
            <w:r w:rsidRPr="00F61B07">
              <w:t xml:space="preserve">Член ТИК </w:t>
            </w:r>
            <w:proofErr w:type="spellStart"/>
            <w:r w:rsidRPr="00F61B07">
              <w:t>Зыкунова</w:t>
            </w:r>
            <w:proofErr w:type="spellEnd"/>
          </w:p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 xml:space="preserve">Л.С. 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 xml:space="preserve">Член ТИК </w:t>
            </w:r>
            <w:proofErr w:type="spellStart"/>
            <w:r w:rsidRPr="00F61B07">
              <w:rPr>
                <w:sz w:val="24"/>
                <w:szCs w:val="24"/>
              </w:rPr>
              <w:t>Метло-ва</w:t>
            </w:r>
            <w:proofErr w:type="spellEnd"/>
            <w:r w:rsidRPr="00F61B07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>Член ТИК Павлова А.Г.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pStyle w:val="aa"/>
              <w:tabs>
                <w:tab w:val="left" w:pos="708"/>
              </w:tabs>
            </w:pPr>
            <w:r w:rsidRPr="00F61B07">
              <w:t xml:space="preserve"> </w:t>
            </w:r>
          </w:p>
          <w:p w:rsidR="00965D3E" w:rsidRPr="00F61B07" w:rsidRDefault="00965D3E">
            <w:pPr>
              <w:pStyle w:val="aa"/>
              <w:tabs>
                <w:tab w:val="left" w:pos="708"/>
              </w:tabs>
              <w:jc w:val="center"/>
            </w:pPr>
            <w:r w:rsidRPr="00F61B07">
              <w:t>Член Тик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>Член ТИК Титов Ю.Ю.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pStyle w:val="aa"/>
              <w:tabs>
                <w:tab w:val="left" w:pos="708"/>
              </w:tabs>
              <w:jc w:val="center"/>
            </w:pPr>
            <w:r w:rsidRPr="00F61B07">
              <w:t>Член ТИК</w:t>
            </w:r>
          </w:p>
          <w:p w:rsidR="00965D3E" w:rsidRPr="00F61B07" w:rsidRDefault="00965D3E">
            <w:pPr>
              <w:pStyle w:val="aa"/>
              <w:tabs>
                <w:tab w:val="left" w:pos="708"/>
              </w:tabs>
              <w:jc w:val="center"/>
            </w:pPr>
            <w:r w:rsidRPr="00F61B07">
              <w:t>Сытькова.</w:t>
            </w:r>
          </w:p>
          <w:p w:rsidR="00965D3E" w:rsidRPr="00F61B07" w:rsidRDefault="00965D3E">
            <w:pPr>
              <w:pStyle w:val="aa"/>
              <w:tabs>
                <w:tab w:val="left" w:pos="708"/>
              </w:tabs>
              <w:jc w:val="center"/>
            </w:pPr>
            <w:r w:rsidRPr="00F61B07">
              <w:t>А.Н</w:t>
            </w:r>
            <w:r>
              <w:t>.</w:t>
            </w:r>
          </w:p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Pr="00F61B07" w:rsidRDefault="00965D3E">
            <w:pPr>
              <w:pStyle w:val="aa"/>
              <w:tabs>
                <w:tab w:val="left" w:pos="708"/>
              </w:tabs>
            </w:pPr>
            <w:r w:rsidRPr="00F61B07">
              <w:t xml:space="preserve">Член ТИК </w:t>
            </w:r>
            <w:proofErr w:type="spellStart"/>
            <w:r w:rsidRPr="00F61B07">
              <w:t>Шадьков</w:t>
            </w:r>
            <w:proofErr w:type="spellEnd"/>
          </w:p>
          <w:p w:rsidR="00965D3E" w:rsidRPr="00F61B07" w:rsidRDefault="00965D3E">
            <w:pPr>
              <w:jc w:val="center"/>
              <w:rPr>
                <w:sz w:val="24"/>
                <w:szCs w:val="24"/>
              </w:rPr>
            </w:pPr>
            <w:r w:rsidRPr="00F61B07">
              <w:rPr>
                <w:sz w:val="24"/>
                <w:szCs w:val="24"/>
              </w:rPr>
              <w:t>В.И.</w:t>
            </w:r>
          </w:p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pPr>
              <w:pStyle w:val="aa"/>
              <w:tabs>
                <w:tab w:val="clear" w:pos="4677"/>
                <w:tab w:val="clear" w:pos="9355"/>
              </w:tabs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pPr>
              <w:pStyle w:val="aa"/>
              <w:tabs>
                <w:tab w:val="clear" w:pos="4677"/>
                <w:tab w:val="clear" w:pos="9355"/>
              </w:tabs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pPr>
              <w:pStyle w:val="aa"/>
              <w:tabs>
                <w:tab w:val="clear" w:pos="4677"/>
                <w:tab w:val="clear" w:pos="9355"/>
              </w:tabs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pPr>
              <w:pStyle w:val="aa"/>
              <w:tabs>
                <w:tab w:val="clear" w:pos="4677"/>
                <w:tab w:val="clear" w:pos="9355"/>
              </w:tabs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pPr>
              <w:pStyle w:val="aa"/>
              <w:tabs>
                <w:tab w:val="clear" w:pos="4677"/>
                <w:tab w:val="clear" w:pos="9355"/>
              </w:tabs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pPr>
              <w:pStyle w:val="aa"/>
              <w:tabs>
                <w:tab w:val="clear" w:pos="4677"/>
                <w:tab w:val="clear" w:pos="9355"/>
              </w:tabs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pPr>
              <w:pStyle w:val="aa"/>
              <w:tabs>
                <w:tab w:val="clear" w:pos="4677"/>
                <w:tab w:val="clear" w:pos="9355"/>
              </w:tabs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pPr>
              <w:pStyle w:val="aa"/>
              <w:tabs>
                <w:tab w:val="clear" w:pos="4677"/>
                <w:tab w:val="clear" w:pos="9355"/>
              </w:tabs>
              <w:rPr>
                <w:lang w:val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lastRenderedPageBreak/>
              <w:t>16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19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t>28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>
            <w:r>
              <w:rPr>
                <w:b/>
                <w:sz w:val="22"/>
              </w:rPr>
              <w:t>ВСЕГО ЧАСОВ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D3E" w:rsidRDefault="00965D3E" w:rsidP="00F61B07"/>
        </w:tc>
      </w:tr>
      <w:tr w:rsidR="00965D3E" w:rsidTr="00F61B07">
        <w:tc>
          <w:tcPr>
            <w:tcW w:w="287" w:type="dxa"/>
          </w:tcPr>
          <w:p w:rsidR="00965D3E" w:rsidRDefault="00965D3E" w:rsidP="00F61B07">
            <w:pPr>
              <w:pStyle w:val="af4"/>
              <w:rPr>
                <w:sz w:val="24"/>
              </w:rPr>
            </w:pPr>
          </w:p>
        </w:tc>
        <w:tc>
          <w:tcPr>
            <w:tcW w:w="5905" w:type="dxa"/>
            <w:gridSpan w:val="5"/>
          </w:tcPr>
          <w:p w:rsidR="00965D3E" w:rsidRDefault="00965D3E" w:rsidP="00F61B07">
            <w:pPr>
              <w:pStyle w:val="af4"/>
              <w:rPr>
                <w:sz w:val="24"/>
              </w:rPr>
            </w:pPr>
          </w:p>
        </w:tc>
        <w:tc>
          <w:tcPr>
            <w:tcW w:w="4648" w:type="dxa"/>
            <w:gridSpan w:val="5"/>
          </w:tcPr>
          <w:p w:rsidR="00965D3E" w:rsidRDefault="00965D3E" w:rsidP="00F61B07"/>
        </w:tc>
        <w:tc>
          <w:tcPr>
            <w:tcW w:w="1049" w:type="dxa"/>
            <w:gridSpan w:val="2"/>
          </w:tcPr>
          <w:p w:rsidR="00965D3E" w:rsidRDefault="00965D3E" w:rsidP="00F61B07"/>
        </w:tc>
        <w:tc>
          <w:tcPr>
            <w:tcW w:w="804" w:type="dxa"/>
            <w:gridSpan w:val="2"/>
          </w:tcPr>
          <w:p w:rsidR="00965D3E" w:rsidRDefault="00965D3E" w:rsidP="00F61B07"/>
        </w:tc>
        <w:tc>
          <w:tcPr>
            <w:tcW w:w="825" w:type="dxa"/>
            <w:gridSpan w:val="2"/>
          </w:tcPr>
          <w:p w:rsidR="00965D3E" w:rsidRDefault="00965D3E" w:rsidP="00F61B07"/>
        </w:tc>
        <w:tc>
          <w:tcPr>
            <w:tcW w:w="299" w:type="dxa"/>
          </w:tcPr>
          <w:p w:rsidR="00965D3E" w:rsidRDefault="00965D3E" w:rsidP="00F61B07"/>
        </w:tc>
        <w:tc>
          <w:tcPr>
            <w:tcW w:w="1269" w:type="dxa"/>
          </w:tcPr>
          <w:p w:rsidR="00965D3E" w:rsidRDefault="00965D3E" w:rsidP="00F61B07"/>
        </w:tc>
        <w:tc>
          <w:tcPr>
            <w:tcW w:w="1147" w:type="dxa"/>
          </w:tcPr>
          <w:p w:rsidR="00965D3E" w:rsidRDefault="00965D3E" w:rsidP="00F61B07"/>
        </w:tc>
      </w:tr>
    </w:tbl>
    <w:p w:rsidR="00965D3E" w:rsidRDefault="00965D3E"/>
    <w:tbl>
      <w:tblPr>
        <w:tblW w:w="13360" w:type="dxa"/>
        <w:tblInd w:w="109" w:type="dxa"/>
        <w:tblLook w:val="00BF" w:firstRow="1" w:lastRow="0" w:firstColumn="1" w:lastColumn="0" w:noHBand="0" w:noVBand="0"/>
      </w:tblPr>
      <w:tblGrid>
        <w:gridCol w:w="6096"/>
        <w:gridCol w:w="3767"/>
        <w:gridCol w:w="3497"/>
      </w:tblGrid>
      <w:tr w:rsidR="00965D3E">
        <w:trPr>
          <w:trHeight w:val="766"/>
        </w:trPr>
        <w:tc>
          <w:tcPr>
            <w:tcW w:w="6096" w:type="dxa"/>
          </w:tcPr>
          <w:p w:rsidR="00965D3E" w:rsidRDefault="00965D3E">
            <w:r>
              <w:t>Секретарь избирательной комиссии</w:t>
            </w:r>
          </w:p>
          <w:p w:rsidR="00965D3E" w:rsidRDefault="00965D3E"/>
          <w:p w:rsidR="00965D3E" w:rsidRDefault="00965D3E">
            <w:r>
              <w:t xml:space="preserve">«___»_____________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3767" w:type="dxa"/>
          </w:tcPr>
          <w:p w:rsidR="00965D3E" w:rsidRDefault="00965D3E">
            <w:pPr>
              <w:pBdr>
                <w:bottom w:val="single" w:sz="12" w:space="1" w:color="000000"/>
              </w:pBdr>
            </w:pPr>
          </w:p>
          <w:p w:rsidR="00965D3E" w:rsidRDefault="00965D3E">
            <w:pPr>
              <w:spacing w:line="360" w:lineRule="auto"/>
              <w:jc w:val="center"/>
            </w:pPr>
            <w:r>
              <w:t>(подпись)</w:t>
            </w:r>
          </w:p>
        </w:tc>
        <w:tc>
          <w:tcPr>
            <w:tcW w:w="3497" w:type="dxa"/>
          </w:tcPr>
          <w:p w:rsidR="00965D3E" w:rsidRDefault="00965D3E">
            <w:pPr>
              <w:pBdr>
                <w:bottom w:val="single" w:sz="12" w:space="1" w:color="000000"/>
              </w:pBdr>
            </w:pPr>
            <w:r>
              <w:t xml:space="preserve"> </w:t>
            </w:r>
            <w:proofErr w:type="spellStart"/>
            <w:r>
              <w:t>Чуприк</w:t>
            </w:r>
            <w:proofErr w:type="spellEnd"/>
            <w:r>
              <w:t xml:space="preserve"> В. В.</w:t>
            </w:r>
          </w:p>
          <w:p w:rsidR="00965D3E" w:rsidRDefault="00965D3E">
            <w:pPr>
              <w:spacing w:line="360" w:lineRule="auto"/>
            </w:pPr>
            <w:r>
              <w:t>(расшифровка подписи)</w:t>
            </w:r>
          </w:p>
        </w:tc>
      </w:tr>
    </w:tbl>
    <w:p w:rsidR="00965D3E" w:rsidRDefault="00965D3E">
      <w:pPr>
        <w:rPr>
          <w:b/>
          <w:sz w:val="22"/>
        </w:rPr>
      </w:pPr>
    </w:p>
    <w:p w:rsidR="00965D3E" w:rsidRDefault="00965D3E"/>
    <w:sectPr w:rsidR="00965D3E" w:rsidSect="00F61B07">
      <w:pgSz w:w="16838" w:h="11906" w:orient="landscape"/>
      <w:pgMar w:top="719" w:right="567" w:bottom="851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352"/>
    <w:rsid w:val="002233C6"/>
    <w:rsid w:val="003E77A3"/>
    <w:rsid w:val="004A5352"/>
    <w:rsid w:val="00633BBF"/>
    <w:rsid w:val="00965D3E"/>
    <w:rsid w:val="009E3FC4"/>
    <w:rsid w:val="00C02E14"/>
    <w:rsid w:val="00F45A5A"/>
    <w:rsid w:val="00F55D7B"/>
    <w:rsid w:val="00F61B07"/>
    <w:rsid w:val="00F9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2D3BAA"/>
  <w15:docId w15:val="{864C479E-27CB-4EB2-9BB0-0CEFB635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jc w:val="both"/>
    </w:pPr>
    <w:rPr>
      <w:rFonts w:ascii="Times New Roman" w:eastAsia="Times New Roman" w:hAnsi="Times New Roman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mbria" w:hAnsi="Cambria" w:cs="Times New Roman"/>
      <w:i/>
      <w:iCs/>
      <w:color w:val="404040"/>
      <w:sz w:val="28"/>
    </w:rPr>
  </w:style>
  <w:style w:type="character" w:customStyle="1" w:styleId="a3">
    <w:name w:val="Заголовок Знак"/>
    <w:basedOn w:val="a0"/>
    <w:link w:val="a4"/>
    <w:uiPriority w:val="99"/>
    <w:locked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6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8"/>
    <w:uiPriority w:val="99"/>
    <w:locked/>
    <w:rPr>
      <w:rFonts w:ascii="Times New Roman" w:hAnsi="Times New Roman" w:cs="Times New Roman"/>
      <w:sz w:val="28"/>
    </w:rPr>
  </w:style>
  <w:style w:type="character" w:customStyle="1" w:styleId="2">
    <w:name w:val="Основной текст с отступом 2 Знак"/>
    <w:basedOn w:val="a0"/>
    <w:link w:val="20"/>
    <w:uiPriority w:val="99"/>
    <w:locked/>
    <w:rPr>
      <w:rFonts w:ascii="Times New Roman" w:hAnsi="Times New Roman" w:cs="Times New Roman"/>
      <w:sz w:val="28"/>
    </w:rPr>
  </w:style>
  <w:style w:type="character" w:customStyle="1" w:styleId="a9">
    <w:name w:val="Верхний колонтитул Знак"/>
    <w:basedOn w:val="a0"/>
    <w:link w:val="aa"/>
    <w:uiPriority w:val="99"/>
    <w:locked/>
    <w:rPr>
      <w:rFonts w:eastAsia="Times New Roman" w:cs="Times New Roman"/>
      <w:sz w:val="24"/>
      <w:szCs w:val="24"/>
      <w:lang w:val="ru-RU" w:eastAsia="ru-RU" w:bidi="ar-SA"/>
    </w:rPr>
  </w:style>
  <w:style w:type="character" w:styleId="ab">
    <w:name w:val="page number"/>
    <w:basedOn w:val="a0"/>
    <w:uiPriority w:val="99"/>
    <w:rPr>
      <w:rFonts w:cs="Times New Roman"/>
    </w:rPr>
  </w:style>
  <w:style w:type="character" w:customStyle="1" w:styleId="ac">
    <w:name w:val="Нижний колонтитул Знак"/>
    <w:basedOn w:val="a0"/>
    <w:link w:val="ad"/>
    <w:uiPriority w:val="99"/>
    <w:locked/>
    <w:rPr>
      <w:rFonts w:eastAsia="Times New Roman" w:cs="Times New Roman"/>
      <w:sz w:val="16"/>
      <w:szCs w:val="16"/>
      <w:lang w:val="ru-RU" w:eastAsia="ru-RU" w:bidi="ar-SA"/>
    </w:rPr>
  </w:style>
  <w:style w:type="paragraph" w:customStyle="1" w:styleId="11">
    <w:name w:val="Заголовок1"/>
    <w:basedOn w:val="a"/>
    <w:next w:val="a8"/>
    <w:uiPriority w:val="99"/>
    <w:rsid w:val="004A5352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8">
    <w:name w:val="Body Text"/>
    <w:basedOn w:val="a"/>
    <w:link w:val="a7"/>
    <w:uiPriority w:val="99"/>
    <w:pPr>
      <w:spacing w:after="120"/>
    </w:pPr>
  </w:style>
  <w:style w:type="character" w:customStyle="1" w:styleId="BodyTextChar1">
    <w:name w:val="Body Text Char1"/>
    <w:basedOn w:val="a0"/>
    <w:uiPriority w:val="99"/>
    <w:semiHidden/>
    <w:rsid w:val="002115FE"/>
    <w:rPr>
      <w:rFonts w:ascii="Times New Roman" w:eastAsia="Times New Roman" w:hAnsi="Times New Roman"/>
      <w:sz w:val="28"/>
      <w:lang w:eastAsia="en-US"/>
    </w:rPr>
  </w:style>
  <w:style w:type="paragraph" w:styleId="ae">
    <w:name w:val="List"/>
    <w:basedOn w:val="a8"/>
    <w:uiPriority w:val="99"/>
    <w:rsid w:val="004A5352"/>
    <w:rPr>
      <w:rFonts w:cs="Arial"/>
    </w:rPr>
  </w:style>
  <w:style w:type="paragraph" w:styleId="af">
    <w:name w:val="caption"/>
    <w:basedOn w:val="a"/>
    <w:uiPriority w:val="99"/>
    <w:qFormat/>
    <w:rsid w:val="004A53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pPr>
      <w:ind w:left="280" w:hanging="280"/>
    </w:pPr>
  </w:style>
  <w:style w:type="paragraph" w:styleId="af0">
    <w:name w:val="index heading"/>
    <w:basedOn w:val="a"/>
    <w:uiPriority w:val="99"/>
    <w:rsid w:val="004A5352"/>
    <w:pPr>
      <w:suppressLineNumbers/>
    </w:pPr>
    <w:rPr>
      <w:rFonts w:cs="Arial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4">
    <w:name w:val="Title"/>
    <w:basedOn w:val="a"/>
    <w:link w:val="a3"/>
    <w:uiPriority w:val="99"/>
    <w:qFormat/>
    <w:pPr>
      <w:jc w:val="center"/>
    </w:pPr>
    <w:rPr>
      <w:b/>
      <w:bCs/>
      <w:szCs w:val="28"/>
      <w:lang w:eastAsia="ru-RU"/>
    </w:rPr>
  </w:style>
  <w:style w:type="character" w:customStyle="1" w:styleId="TitleChar1">
    <w:name w:val="Title Char1"/>
    <w:basedOn w:val="a0"/>
    <w:uiPriority w:val="10"/>
    <w:rsid w:val="002115FE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Body Text Indent"/>
    <w:basedOn w:val="a"/>
    <w:link w:val="a5"/>
    <w:uiPriority w:val="99"/>
    <w:pPr>
      <w:spacing w:line="312" w:lineRule="auto"/>
      <w:ind w:firstLine="851"/>
      <w:textAlignment w:val="baseline"/>
    </w:pPr>
    <w:rPr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115FE"/>
    <w:rPr>
      <w:rFonts w:ascii="Times New Roman" w:eastAsia="Times New Roman" w:hAnsi="Times New Roman"/>
      <w:sz w:val="28"/>
      <w:lang w:eastAsia="en-US"/>
    </w:rPr>
  </w:style>
  <w:style w:type="paragraph" w:customStyle="1" w:styleId="e9">
    <w:name w:val="ОбычныЏe9"/>
    <w:uiPriority w:val="99"/>
    <w:pPr>
      <w:widowControl w:val="0"/>
      <w:suppressAutoHyphens/>
    </w:pPr>
    <w:rPr>
      <w:rFonts w:ascii="Times New Roman" w:eastAsia="Times New Roman" w:hAnsi="Times New Roman"/>
      <w:sz w:val="20"/>
      <w:szCs w:val="20"/>
    </w:rPr>
  </w:style>
  <w:style w:type="paragraph" w:customStyle="1" w:styleId="ConsNormal">
    <w:name w:val="ConsNormal"/>
    <w:uiPriority w:val="99"/>
    <w:pPr>
      <w:widowControl w:val="0"/>
      <w:suppressAutoHyphens/>
      <w:ind w:firstLine="720"/>
    </w:pPr>
    <w:rPr>
      <w:rFonts w:ascii="Times New Roman" w:eastAsia="Times New Roman" w:hAnsi="Times New Roman"/>
      <w:sz w:val="28"/>
      <w:szCs w:val="20"/>
    </w:rPr>
  </w:style>
  <w:style w:type="paragraph" w:styleId="20">
    <w:name w:val="Body Text Indent 2"/>
    <w:basedOn w:val="a"/>
    <w:link w:val="2"/>
    <w:uiPriority w:val="99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a0"/>
    <w:uiPriority w:val="99"/>
    <w:semiHidden/>
    <w:rsid w:val="002115FE"/>
    <w:rPr>
      <w:rFonts w:ascii="Times New Roman" w:eastAsia="Times New Roman" w:hAnsi="Times New Roman"/>
      <w:sz w:val="28"/>
      <w:lang w:eastAsia="en-US"/>
    </w:rPr>
  </w:style>
  <w:style w:type="paragraph" w:styleId="af2">
    <w:name w:val="Block Text"/>
    <w:basedOn w:val="a"/>
    <w:uiPriority w:val="99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uiPriority w:val="99"/>
    <w:pPr>
      <w:tabs>
        <w:tab w:val="left" w:pos="0"/>
      </w:tabs>
      <w:ind w:firstLine="709"/>
    </w:pPr>
    <w:rPr>
      <w:szCs w:val="20"/>
      <w:lang w:eastAsia="ru-RU"/>
    </w:rPr>
  </w:style>
  <w:style w:type="paragraph" w:customStyle="1" w:styleId="13">
    <w:name w:val="Цитата1"/>
    <w:basedOn w:val="a"/>
    <w:uiPriority w:val="99"/>
    <w:pPr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af3">
    <w:name w:val="Верхний и нижний колонтитулы"/>
    <w:basedOn w:val="a"/>
    <w:uiPriority w:val="99"/>
    <w:rsid w:val="004A5352"/>
  </w:style>
  <w:style w:type="paragraph" w:styleId="aa">
    <w:name w:val="header"/>
    <w:basedOn w:val="a"/>
    <w:link w:val="a9"/>
    <w:uiPriority w:val="99"/>
    <w:pPr>
      <w:tabs>
        <w:tab w:val="center" w:pos="4677"/>
        <w:tab w:val="right" w:pos="9355"/>
      </w:tabs>
      <w:jc w:val="left"/>
    </w:pPr>
    <w:rPr>
      <w:sz w:val="24"/>
      <w:szCs w:val="24"/>
      <w:lang w:eastAsia="ru-RU"/>
    </w:rPr>
  </w:style>
  <w:style w:type="character" w:customStyle="1" w:styleId="HeaderChar1">
    <w:name w:val="Header Char1"/>
    <w:basedOn w:val="a0"/>
    <w:uiPriority w:val="99"/>
    <w:semiHidden/>
    <w:rsid w:val="002115FE"/>
    <w:rPr>
      <w:rFonts w:ascii="Times New Roman" w:eastAsia="Times New Roman" w:hAnsi="Times New Roman"/>
      <w:sz w:val="28"/>
      <w:lang w:eastAsia="en-US"/>
    </w:rPr>
  </w:style>
  <w:style w:type="paragraph" w:styleId="ad">
    <w:name w:val="footer"/>
    <w:basedOn w:val="a"/>
    <w:link w:val="ac"/>
    <w:uiPriority w:val="99"/>
    <w:pPr>
      <w:tabs>
        <w:tab w:val="center" w:pos="4677"/>
        <w:tab w:val="right" w:pos="9355"/>
      </w:tabs>
      <w:jc w:val="left"/>
    </w:pPr>
    <w:rPr>
      <w:sz w:val="16"/>
      <w:szCs w:val="16"/>
      <w:lang w:eastAsia="ru-RU"/>
    </w:rPr>
  </w:style>
  <w:style w:type="character" w:customStyle="1" w:styleId="FooterChar1">
    <w:name w:val="Footer Char1"/>
    <w:basedOn w:val="a0"/>
    <w:uiPriority w:val="99"/>
    <w:semiHidden/>
    <w:rsid w:val="002115FE"/>
    <w:rPr>
      <w:rFonts w:ascii="Times New Roman" w:eastAsia="Times New Roman" w:hAnsi="Times New Roman"/>
      <w:sz w:val="28"/>
      <w:lang w:eastAsia="en-US"/>
    </w:rPr>
  </w:style>
  <w:style w:type="paragraph" w:customStyle="1" w:styleId="af4">
    <w:name w:val="Норм"/>
    <w:basedOn w:val="a"/>
    <w:uiPriority w:val="99"/>
    <w:pPr>
      <w:jc w:val="center"/>
    </w:pPr>
    <w:rPr>
      <w:szCs w:val="24"/>
      <w:lang w:eastAsia="ru-RU"/>
    </w:rPr>
  </w:style>
  <w:style w:type="paragraph" w:customStyle="1" w:styleId="af5">
    <w:name w:val="Содержимое врезки"/>
    <w:basedOn w:val="a"/>
    <w:uiPriority w:val="99"/>
    <w:rsid w:val="004A5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546</Words>
  <Characters>3117</Characters>
  <Application>Microsoft Office Word</Application>
  <DocSecurity>0</DocSecurity>
  <Lines>25</Lines>
  <Paragraphs>7</Paragraphs>
  <ScaleCrop>false</ScaleCrop>
  <Company>Microsoft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PUchastok4</cp:lastModifiedBy>
  <cp:revision>14</cp:revision>
  <cp:lastPrinted>2020-07-13T11:53:00Z</cp:lastPrinted>
  <dcterms:created xsi:type="dcterms:W3CDTF">2019-06-14T16:43:00Z</dcterms:created>
  <dcterms:modified xsi:type="dcterms:W3CDTF">2020-08-04T12:37:00Z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